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1262">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14:paraId="396B9087">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7C9B15FC">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（延时的除外）在淘宝网资产交易平台（网址：http://zc-paimai.taobao.com）上对</w:t>
      </w:r>
      <w:r>
        <w:rPr>
          <w:rFonts w:hint="eastAsia" w:ascii="仿宋_GB2312" w:hAnsi="仿宋_GB2312" w:eastAsia="仿宋_GB2312" w:cs="仿宋_GB2312"/>
          <w:sz w:val="32"/>
          <w:szCs w:val="32"/>
          <w:lang w:eastAsia="zh-CN"/>
        </w:rPr>
        <w:t>乌海市乌达区团结北路一街坊碧海花苑13号楼01号商铺</w:t>
      </w:r>
      <w:r>
        <w:rPr>
          <w:rFonts w:hint="eastAsia" w:ascii="仿宋_GB2312" w:hAnsi="仿宋_GB2312" w:eastAsia="仿宋_GB2312" w:cs="仿宋_GB2312"/>
          <w:sz w:val="32"/>
          <w:szCs w:val="32"/>
        </w:rPr>
        <w:t>进行公开竞价活动，现公告如下：</w:t>
      </w:r>
    </w:p>
    <w:p w14:paraId="05CD2B5D">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p>
    <w:p w14:paraId="564110EF">
      <w:pPr>
        <w:keepNext w:val="0"/>
        <w:keepLines w:val="0"/>
        <w:pageBreakBefore w:val="0"/>
        <w:widowControl/>
        <w:numPr>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乌海市乌达区团结北路一街坊碧海花苑13号楼01号商铺</w:t>
      </w:r>
      <w:r>
        <w:rPr>
          <w:rFonts w:hint="eastAsia" w:ascii="仿宋_GB2312" w:hAnsi="仿宋_GB2312" w:eastAsia="仿宋_GB2312" w:cs="仿宋_GB2312"/>
          <w:sz w:val="32"/>
          <w:szCs w:val="32"/>
        </w:rPr>
        <w:t>。</w:t>
      </w:r>
    </w:p>
    <w:p w14:paraId="462F2156">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14:paraId="008A72A7">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292.82</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rPr>
        <w:t>，为钢混结构，共两层，一、二连体，楼房外墙干挂石材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rPr>
        <w:t>具体以交付时房屋现状为准</w:t>
      </w:r>
      <w:r>
        <w:rPr>
          <w:rFonts w:hint="eastAsia" w:ascii="仿宋_GB2312" w:hAnsi="仿宋_GB2312" w:eastAsia="仿宋_GB2312" w:cs="仿宋_GB2312"/>
          <w:sz w:val="32"/>
          <w:szCs w:val="32"/>
          <w:highlight w:val="none"/>
          <w:lang w:eastAsia="zh-CN"/>
        </w:rPr>
        <w:t>。</w:t>
      </w:r>
    </w:p>
    <w:p w14:paraId="256D7C1A">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14:paraId="28927987">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14:paraId="59156081">
      <w:pPr>
        <w:keepNext w:val="0"/>
        <w:keepLines w:val="0"/>
        <w:pageBreakBefore w:val="0"/>
        <w:widowControl/>
        <w:numPr>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评估价：</w:t>
      </w:r>
      <w:r>
        <w:rPr>
          <w:rFonts w:hint="eastAsia" w:ascii="仿宋_GB2312" w:hAnsi="仿宋_GB2312" w:eastAsia="仿宋_GB2312" w:cs="仿宋_GB2312"/>
          <w:sz w:val="32"/>
          <w:szCs w:val="32"/>
          <w:highlight w:val="none"/>
          <w:lang w:val="en-US" w:eastAsia="zh-CN"/>
        </w:rPr>
        <w:t>2,342,560</w:t>
      </w:r>
      <w:r>
        <w:rPr>
          <w:rFonts w:hint="eastAsia" w:ascii="仿宋_GB2312" w:hAnsi="仿宋_GB2312" w:eastAsia="仿宋_GB2312" w:cs="仿宋_GB2312"/>
          <w:sz w:val="32"/>
          <w:szCs w:val="32"/>
          <w:highlight w:val="none"/>
          <w:lang w:eastAsia="zh-CN"/>
        </w:rPr>
        <w:t>元，起拍价：</w:t>
      </w:r>
      <w:r>
        <w:rPr>
          <w:rFonts w:hint="eastAsia" w:ascii="仿宋_GB2312" w:hAnsi="仿宋_GB2312" w:eastAsia="仿宋_GB2312" w:cs="仿宋_GB2312"/>
          <w:sz w:val="32"/>
          <w:szCs w:val="32"/>
          <w:highlight w:val="none"/>
          <w:lang w:val="en-US" w:eastAsia="zh-CN"/>
        </w:rPr>
        <w:t>2,342,560</w:t>
      </w:r>
      <w:r>
        <w:rPr>
          <w:rFonts w:hint="eastAsia" w:ascii="仿宋_GB2312" w:hAnsi="仿宋_GB2312" w:eastAsia="仿宋_GB2312" w:cs="仿宋_GB2312"/>
          <w:sz w:val="32"/>
          <w:szCs w:val="32"/>
          <w:highlight w:val="none"/>
          <w:lang w:eastAsia="zh-CN"/>
        </w:rPr>
        <w:t>元，保证金：</w:t>
      </w:r>
      <w:r>
        <w:rPr>
          <w:rFonts w:hint="eastAsia" w:ascii="仿宋_GB2312" w:hAnsi="仿宋_GB2312" w:eastAsia="仿宋_GB2312" w:cs="仿宋_GB2312"/>
          <w:sz w:val="32"/>
          <w:szCs w:val="32"/>
          <w:highlight w:val="none"/>
          <w:lang w:val="en-US" w:eastAsia="zh-CN"/>
        </w:rPr>
        <w:t>235,000</w:t>
      </w:r>
      <w:r>
        <w:rPr>
          <w:rFonts w:hint="eastAsia" w:ascii="仿宋_GB2312" w:hAnsi="仿宋_GB2312" w:eastAsia="仿宋_GB2312" w:cs="仿宋_GB2312"/>
          <w:sz w:val="32"/>
          <w:szCs w:val="32"/>
          <w:highlight w:val="none"/>
          <w:lang w:eastAsia="zh-CN"/>
        </w:rPr>
        <w:t>元，增价幅度</w:t>
      </w:r>
      <w:r>
        <w:rPr>
          <w:rFonts w:hint="eastAsia" w:ascii="仿宋_GB2312" w:hAnsi="仿宋_GB2312" w:eastAsia="仿宋_GB2312" w:cs="仿宋_GB2312"/>
          <w:sz w:val="32"/>
          <w:szCs w:val="32"/>
          <w:highlight w:val="none"/>
          <w:lang w:val="en-US" w:eastAsia="zh-CN"/>
        </w:rPr>
        <w:t>11,000</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lang w:val="en-US" w:eastAsia="zh-CN"/>
        </w:rPr>
        <w:t>及其</w:t>
      </w:r>
      <w:r>
        <w:rPr>
          <w:rFonts w:hint="eastAsia" w:ascii="仿宋_GB2312" w:hAnsi="仿宋_GB2312" w:eastAsia="仿宋_GB2312" w:cs="仿宋_GB2312"/>
          <w:sz w:val="32"/>
          <w:szCs w:val="32"/>
          <w:highlight w:val="none"/>
          <w:lang w:eastAsia="zh-CN"/>
        </w:rPr>
        <w:t>整倍数</w:t>
      </w:r>
      <w:r>
        <w:rPr>
          <w:rFonts w:hint="eastAsia" w:ascii="仿宋_GB2312" w:hAnsi="仿宋_GB2312" w:eastAsia="仿宋_GB2312" w:cs="仿宋_GB2312"/>
          <w:sz w:val="32"/>
          <w:szCs w:val="32"/>
        </w:rPr>
        <w:t>。</w:t>
      </w:r>
    </w:p>
    <w:p w14:paraId="66AF0F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14:paraId="75FBA2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14:paraId="63BE641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14:paraId="57E4BC9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14:paraId="7D2307C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14:paraId="43EE35D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14:paraId="55AA30C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14:paraId="64941857">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14:paraId="249507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14:paraId="72685F9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14:paraId="6079C06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14:paraId="0AF534D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14:paraId="25FB83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14:paraId="7BF7CDC0">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14:paraId="6C9D35C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14:paraId="6626382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14:paraId="634587B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14:paraId="7D7527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14:paraId="20F8A22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14:paraId="1274F6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438CA7C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14:paraId="060C75D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14:paraId="2710E9E8">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14:paraId="394560E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14:paraId="35A2B3D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14:paraId="3DD91A1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14:paraId="4CCBA5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14:paraId="3B9606B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14:paraId="058D46B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14:paraId="0B24310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14:paraId="38576D2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14:paraId="2F7693A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14:paraId="07D803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14:paraId="7150542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14:paraId="2D2FD34C">
      <w:pPr>
        <w:keepNext w:val="0"/>
        <w:keepLines w:val="0"/>
        <w:pageBreakBefore w:val="0"/>
        <w:widowControl/>
        <w:numPr>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14:paraId="11714A9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14:paraId="424697C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14:paraId="7358C9E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14:paraId="454BC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14:paraId="06FFB44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14:paraId="1AB4A7A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14:paraId="1F911FB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14:paraId="1D7A8C1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14:paraId="015D3BA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14:paraId="70C73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14:paraId="771D94E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14:paraId="44E6856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8F42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BFF3905">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05C9C236">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14:paraId="5D04A2D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90C86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7F9258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506C0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605B0244">
      <w:pPr>
        <w:pStyle w:val="2"/>
        <w:rPr>
          <w:rFonts w:hint="eastAsia" w:ascii="仿宋_GB2312" w:hAnsi="仿宋_GB2312" w:eastAsia="仿宋_GB2312" w:cs="仿宋_GB2312"/>
          <w:sz w:val="32"/>
          <w:szCs w:val="32"/>
        </w:rPr>
      </w:pPr>
    </w:p>
    <w:p w14:paraId="5025C707">
      <w:pPr>
        <w:pStyle w:val="2"/>
        <w:rPr>
          <w:rFonts w:hint="eastAsia" w:ascii="仿宋_GB2312" w:hAnsi="仿宋_GB2312" w:eastAsia="仿宋_GB2312" w:cs="仿宋_GB2312"/>
          <w:sz w:val="32"/>
          <w:szCs w:val="32"/>
        </w:rPr>
      </w:pPr>
    </w:p>
    <w:p w14:paraId="485B2088">
      <w:pPr>
        <w:pStyle w:val="2"/>
        <w:rPr>
          <w:rFonts w:hint="eastAsia" w:ascii="仿宋_GB2312" w:hAnsi="仿宋_GB2312" w:eastAsia="仿宋_GB2312" w:cs="仿宋_GB2312"/>
          <w:sz w:val="32"/>
          <w:szCs w:val="32"/>
        </w:rPr>
      </w:pPr>
    </w:p>
    <w:p w14:paraId="123D2F7C">
      <w:pPr>
        <w:pStyle w:val="2"/>
        <w:rPr>
          <w:rFonts w:hint="eastAsia" w:ascii="仿宋_GB2312" w:hAnsi="仿宋_GB2312" w:eastAsia="仿宋_GB2312" w:cs="仿宋_GB2312"/>
          <w:sz w:val="32"/>
          <w:szCs w:val="32"/>
        </w:rPr>
      </w:pPr>
    </w:p>
    <w:p w14:paraId="1F49BFDA">
      <w:pPr>
        <w:pStyle w:val="2"/>
        <w:rPr>
          <w:rFonts w:hint="eastAsia" w:ascii="仿宋_GB2312" w:hAnsi="仿宋_GB2312" w:eastAsia="仿宋_GB2312" w:cs="仿宋_GB2312"/>
          <w:sz w:val="32"/>
          <w:szCs w:val="32"/>
        </w:rPr>
      </w:pPr>
    </w:p>
    <w:p w14:paraId="6973EDA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820DBD6">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14:paraId="1264398D">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F9E720A">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14:paraId="6C89C68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14:paraId="7C92A55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14:paraId="20DD517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14:paraId="658B4D3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14:paraId="2C1E5B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14:paraId="23A439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14:paraId="6E365CF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14:paraId="3699597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6FC0AB3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14:paraId="4D74905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14:paraId="0BD1C76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14:paraId="09DB689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14:paraId="4147A50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14:paraId="7493886F">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14:paraId="64812F8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14:paraId="4B08F2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14:paraId="314D36D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14:paraId="3F8A82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14:paraId="3FC2CD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14:paraId="2F51C3D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14:paraId="6ED31F5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14:paraId="2797854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1EFDB5CD">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158919A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14:paraId="6F01B3CC">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5B16C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A34D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E81E3B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B0F061">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6D4D2E">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37BBF80">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632365">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7CCE7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8CEBDE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0AB746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0EE5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BAC2FF">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82A56A">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14:paraId="070DDB9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14:paraId="68820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42A47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5DDDA4DB">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乌海市乌达区团结北路一街坊碧海花苑13号楼01号商铺</w:t>
            </w:r>
          </w:p>
        </w:tc>
      </w:tr>
      <w:tr w14:paraId="68A6C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14:paraId="0E371CD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E59604A">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7FFD0E4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14:paraId="1512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1850C30B">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AC26A91">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F78E0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14:paraId="746FD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88A8EB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14:paraId="72E9C17F">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w:t>
            </w:r>
            <w:bookmarkStart w:id="0" w:name="_GoBack"/>
            <w:bookmarkEnd w:id="0"/>
            <w:r>
              <w:rPr>
                <w:rFonts w:hint="eastAsia" w:ascii="仿宋_GB2312" w:hAnsi="仿宋_GB2312" w:eastAsia="仿宋_GB2312" w:cs="仿宋_GB2312"/>
                <w:sz w:val="32"/>
                <w:szCs w:val="32"/>
                <w:lang w:val="en-US" w:eastAsia="zh-CN"/>
              </w:rPr>
              <w:t>房地产开发有限责任公司</w:t>
            </w:r>
          </w:p>
        </w:tc>
      </w:tr>
      <w:tr w14:paraId="20A5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93993ED">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14:paraId="0575BE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635DC7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14:paraId="3D5A7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14:paraId="47E6E9B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rPr>
              <w:t>品</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rPr>
              <w:t>介</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rPr>
              <w:t>绍</w:t>
            </w:r>
          </w:p>
          <w:p w14:paraId="7D5666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拍卖对象：</w:t>
            </w:r>
            <w:r>
              <w:rPr>
                <w:rFonts w:hint="eastAsia" w:ascii="仿宋_GB2312" w:hAnsi="仿宋_GB2312" w:eastAsia="仿宋_GB2312" w:cs="仿宋_GB2312"/>
                <w:sz w:val="32"/>
                <w:szCs w:val="32"/>
                <w:highlight w:val="none"/>
              </w:rPr>
              <w:t>该标的物坐落于</w:t>
            </w:r>
            <w:r>
              <w:rPr>
                <w:rFonts w:hint="eastAsia" w:ascii="仿宋_GB2312" w:hAnsi="仿宋_GB2312" w:eastAsia="仿宋_GB2312" w:cs="仿宋_GB2312"/>
                <w:sz w:val="32"/>
                <w:szCs w:val="32"/>
                <w:highlight w:val="none"/>
                <w:lang w:eastAsia="zh-CN"/>
              </w:rPr>
              <w:t>乌海市乌达区团结北路一街坊碧海花苑13号楼01号商铺</w:t>
            </w: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292.82</w:t>
            </w:r>
            <w:r>
              <w:rPr>
                <w:rFonts w:hint="eastAsia" w:ascii="仿宋_GB2312" w:hAnsi="仿宋_GB2312" w:eastAsia="仿宋_GB2312" w:cs="仿宋_GB2312"/>
                <w:sz w:val="32"/>
                <w:szCs w:val="32"/>
                <w:highlight w:val="none"/>
              </w:rPr>
              <w:t>平方米，为钢混结构，共两层，一、二连体，楼房外墙干挂石材，现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rPr>
              <w:t>，具体以交付时房屋现状为准</w:t>
            </w:r>
            <w:r>
              <w:rPr>
                <w:rFonts w:hint="eastAsia" w:ascii="仿宋_GB2312" w:hAnsi="仿宋_GB2312" w:eastAsia="仿宋_GB2312" w:cs="仿宋_GB2312"/>
                <w:sz w:val="32"/>
                <w:szCs w:val="32"/>
                <w:highlight w:val="none"/>
                <w:lang w:eastAsia="zh-CN"/>
              </w:rPr>
              <w:t>。</w:t>
            </w:r>
          </w:p>
          <w:p w14:paraId="642FCB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left="0" w:leftChars="0" w:right="0" w:rightChars="0" w:firstLine="643"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rPr>
              <w:t>本次拍卖不包含室内物品，具体以交付时房屋现状为准。</w:t>
            </w:r>
          </w:p>
          <w:p w14:paraId="4B5EF6CA">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14:paraId="0F2DB35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14:paraId="2C2EB27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14:paraId="69609A93">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14:paraId="531482F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14:paraId="7FB397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14:paraId="6A05238E">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2CA0C5A">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17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abstractNum w:abstractNumId="1">
    <w:nsid w:val="20CE69B1"/>
    <w:multiLevelType w:val="singleLevel"/>
    <w:tmpl w:val="20CE69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62B046A"/>
    <w:rsid w:val="16AA22BF"/>
    <w:rsid w:val="19320E8A"/>
    <w:rsid w:val="1BC05DA9"/>
    <w:rsid w:val="1CCE4A70"/>
    <w:rsid w:val="1E58492F"/>
    <w:rsid w:val="22E61458"/>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C03E76"/>
    <w:rsid w:val="4FF934B2"/>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2106A"/>
    <w:rsid w:val="7D012C11"/>
    <w:rsid w:val="7E6F1B5B"/>
    <w:rsid w:val="7EC17244"/>
    <w:rsid w:val="7F7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uiPriority w:val="99"/>
    <w:pPr>
      <w:tabs>
        <w:tab w:val="center" w:pos="4153"/>
        <w:tab w:val="right" w:pos="8306"/>
      </w:tabs>
      <w:snapToGrid w:val="0"/>
      <w:jc w:val="left"/>
    </w:pPr>
    <w:rPr>
      <w:sz w:val="18"/>
    </w:rPr>
  </w:style>
  <w:style w:type="paragraph" w:styleId="1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7326c08a-c388-45d6-9878-627e4dc9bad9</errorID>
      <errorWord>,</errorWord>
      <group>L1_Format</group>
      <groupName>格式问题</groupName>
      <ability>L2_HalfPunc</ability>
      <abilityName>全半角检查</abilityName>
      <candidateList>
        <item>，</item>
      </candidateList>
      <explain>文本全半角错误。</explain>
      <paraID>256D7C1A</paraID>
      <start>113</start>
      <end>114</end>
      <status>unmodified</status>
      <modifiedWord/>
      <trackRevisions>false</trackRevisions>
    </reviewItem>
    <reviewItem>
      <errorID>6571f45e-f008-44b9-bcb8-f8a1efd7781b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75FBA27B</paraID>
      <start>0</start>
      <end>2</end>
      <status>unmodified</status>
      <modifiedWord/>
      <trackRevisions>false</trackRevisions>
    </reviewItem>
    <reviewItem>
      <errorID>f10731ff-9522-4ae8-86cc-7b4ad582b76f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63BE6414</paraID>
      <start>0</start>
      <end>2</end>
      <status>unmodified</status>
      <modifiedWord/>
      <trackRevisions>false</trackRevisions>
    </reviewItem>
    <reviewItem>
      <errorID>b17c106d-f9df-4706-8e13-ec9a320c6414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634587BC</paraID>
      <start>185</start>
      <end>186</end>
      <status>unmodified</status>
      <modifiedWord/>
      <trackRevisions>false</trackRevisions>
    </reviewItem>
    <reviewItem>
      <errorID>a9ccc515-73b6-432a-a329-b22c41af9cf4</errorID>
      <errorWord>其它</errorWord>
      <group>L1_Word</group>
      <groupName>字词问题</groupName>
      <ability>L2_Alias</ability>
      <abilityName>也作/曾用词</abilityName>
      <candidateList>
        <item>其他</item>
      </candidateList>
      <explain>词汇[其它]为不规范表述或旧称，其规范书面表述为[其他]。</explain>
      <paraID> 6FFB44D</paraID>
      <start>44</start>
      <end>46</end>
      <status>modified</status>
      <modifiedWord>其他</modifiedWord>
      <trackRevisions>false</trackRevisions>
    </reviewItem>
    <reviewItem>
      <errorID>3444bb7c-f61a-4f16-a785-94bb9b66ecb6</errorID>
      <errorWord>，</errorWord>
      <group>L1_Word</group>
      <groupName>字词问题</groupName>
      <ability>L2_Typo</ability>
      <abilityName>字词错误</abilityName>
      <candidateList>
        <item>，将</item>
      </candidateList>
      <explain/>
      <paraID>7C92A553</paraID>
      <start>191</start>
      <end>192</end>
      <status>unmodified</status>
      <modifiedWord/>
      <trackRevisions>false</trackRevisions>
    </reviewItem>
    <reviewItem>
      <errorID>3e391ca4-4bdf-40b9-822e-9dcc668b7582</errorID>
      <errorWord>拍买</errorWord>
      <group>L1_Word</group>
      <groupName>字词问题</groupName>
      <ability>L2_Typo</ability>
      <abilityName>字词错误</abilityName>
      <candidateList>
        <item>拍卖</item>
      </candidateList>
      <explain>存在发音相同字词的误用。</explain>
      <paraID>4147A50C</paraID>
      <start>38</start>
      <end>40</end>
      <status>modified</status>
      <modifiedWord>拍卖</modifiedWord>
      <trackRevisions>false</trackRevisions>
    </reviewItem>
    <reviewItem>
      <errorID>e7984b9d-2295-42f2-b7c3-36dafe5c22bb</errorID>
      <errorWord>实物</errorWord>
      <group>L1_Word</group>
      <groupName>字词问题</groupName>
      <ability>L2_Typo</ability>
      <abilityName>字词错误</abilityName>
      <candidateList>
        <item>物</item>
      </candidateList>
      <explain/>
      <paraID>4147A50C</paraID>
      <start>80</start>
      <end>82</end>
      <status>unmodified</status>
      <modifiedWord/>
      <trackRevisions>false</trackRevisions>
    </reviewItem>
    <reviewItem>
      <errorID>6060aa9e-d4cd-4e26-a06e-e69686e6d23b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6635DC78</paraID>
      <start>0</start>
      <end>2</end>
      <status>unmodified</status>
      <modifiedWord/>
      <trackRevisions>false</trackRevisions>
    </reviewItem>
    <reviewItem>
      <errorID>389a6a66-8f9b-4c91-b74c-9585e6f39d5f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4B5EF6CA</paraID>
      <start>0</start>
      <end>2</end>
      <status>unmodified</status>
      <modifiedWord/>
      <trackRevisions>false</trackRevisions>
    </reviewItem>
    <reviewItem>
      <errorID>d6599591-9c8d-4dfc-91e4-9ebffa9533f2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F2DB354</paraID>
      <start>0</start>
      <end>2</end>
      <status>unmodified</status>
      <modifiedWord/>
      <trackRevisions>false</trackRevisions>
    </reviewItem>
    <reviewItem>
      <errorID>c1c028b7-070f-4573-8400-de0c17d6718c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2C2EB274</paraID>
      <start>0</start>
      <end>2</end>
      <status>unmodified</status>
      <modifiedWord/>
      <trackRevisions>false</trackRevisions>
    </reviewItem>
    <reviewItem>
      <errorID>49951c4e-6aab-4423-a102-0f182de0d25f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69609A93</paraID>
      <start>0</start>
      <end>2</end>
      <status>unmodified</status>
      <modifiedWord/>
      <trackRevisions>false</trackRevisions>
    </reviewItem>
    <reviewItem>
      <errorID>4729959c-ee02-4ab0-99bf-9eb7c848acfe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531482F7</paraID>
      <start>0</start>
      <end>2</end>
      <status>unmodified</status>
      <modifiedWord/>
      <trackRevisions>false</trackRevisions>
    </reviewItem>
    <reviewItem>
      <errorID>47d8f5aa-2e16-437c-a16e-e1dd9f799f1f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7FB3973C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6189e-2b05-41f2-8982-e7b7afe070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6654</Words>
  <Characters>6845</Characters>
  <Lines>47</Lines>
  <Paragraphs>13</Paragraphs>
  <TotalTime>0</TotalTime>
  <ScaleCrop>false</ScaleCrop>
  <LinksUpToDate>false</LinksUpToDate>
  <CharactersWithSpaces>6858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万文琦</dc:creator>
  <cp:lastModifiedBy> </cp:lastModifiedBy>
  <dcterms:modified xsi:type="dcterms:W3CDTF">2026-01-29T09:43:33Z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2052-12.1.0.24657</vt:lpwstr>
  </property>
  <property fmtid="{D5CDD505-2E9C-101B-9397-08002B2CF9AE}" pid="4" name="ICV">
    <vt:lpwstr>1B546756ED1E451CA356B8876EC2D723_13</vt:lpwstr>
  </property>
</Properties>
</file>