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spacing w:before="39"/>
        <w:ind w:left="793" w:right="1077" w:firstLine="0"/>
        <w:jc w:val="center"/>
        <w:rPr>
          <w:sz w:val="44"/>
        </w:rPr>
      </w:pPr>
      <w:r>
        <w:rPr>
          <w:sz w:val="44"/>
        </w:rPr>
        <w:t>国家税务总局锡林郭勒盟税务局稽查局</w:t>
      </w:r>
    </w:p>
    <w:p>
      <w:pPr>
        <w:spacing w:before="139"/>
        <w:ind w:left="714" w:right="1077" w:firstLine="0"/>
        <w:jc w:val="center"/>
        <w:rPr>
          <w:sz w:val="52"/>
        </w:rPr>
      </w:pPr>
      <w:r>
        <w:rPr>
          <w:sz w:val="52"/>
        </w:rPr>
        <w:t>税务检查通知书</w:t>
      </w:r>
    </w:p>
    <w:p>
      <w:pPr>
        <w:pStyle w:val="BodyText"/>
        <w:spacing w:before="240"/>
        <w:ind w:left="752" w:right="1077"/>
        <w:jc w:val="center"/>
      </w:pPr>
      <w:r>
        <w:rPr/>
        <w:t>锡税稽检通〔2025〕16 号</w:t>
      </w:r>
    </w:p>
    <w:p>
      <w:pPr>
        <w:pStyle w:val="BodyText"/>
        <w:spacing w:before="214"/>
        <w:ind w:left="108"/>
      </w:pPr>
      <w:r>
        <w:rPr>
          <w:spacing w:val="-12"/>
        </w:rPr>
        <w:t>内蒙古凯都机械设备有限公司：</w:t>
      </w:r>
      <w:r>
        <w:rPr/>
        <w:t>（纳税人识别号：</w:t>
      </w:r>
    </w:p>
    <w:p>
      <w:pPr>
        <w:pStyle w:val="BodyText"/>
        <w:spacing w:before="214"/>
        <w:ind w:left="108"/>
      </w:pPr>
      <w:r>
        <w:rPr/>
        <w:t>91152502MAEH3GYJXM）</w:t>
      </w:r>
    </w:p>
    <w:p>
      <w:pPr>
        <w:pStyle w:val="BodyText"/>
        <w:spacing w:line="364" w:lineRule="auto" w:before="214"/>
        <w:ind w:left="108" w:right="111" w:firstLine="707"/>
      </w:pPr>
      <w:r>
        <w:rPr>
          <w:spacing w:val="4"/>
        </w:rPr>
        <w:t>根据《中华人民共和国税收征收管理法》第五十四条规定， </w:t>
      </w:r>
      <w:r>
        <w:rPr>
          <w:spacing w:val="1"/>
        </w:rPr>
        <w:t>决定派吴琪、张莉娜等人，自 </w:t>
      </w:r>
      <w:r>
        <w:rPr/>
        <w:t>2025</w:t>
      </w:r>
      <w:r>
        <w:rPr>
          <w:spacing w:val="-48"/>
        </w:rPr>
        <w:t> 年 </w:t>
      </w:r>
      <w:r>
        <w:rPr/>
        <w:t>9</w:t>
      </w:r>
      <w:r>
        <w:rPr>
          <w:spacing w:val="-48"/>
        </w:rPr>
        <w:t> 月 </w:t>
      </w:r>
      <w:r>
        <w:rPr/>
        <w:t>12</w:t>
      </w:r>
      <w:r>
        <w:rPr>
          <w:spacing w:val="-9"/>
        </w:rPr>
        <w:t> 日起对你</w:t>
      </w:r>
      <w:r>
        <w:rPr>
          <w:spacing w:val="8"/>
        </w:rPr>
        <w:t>（单位</w:t>
      </w:r>
      <w:r>
        <w:rPr>
          <w:spacing w:val="-13"/>
        </w:rPr>
        <w:t>）</w:t>
      </w:r>
    </w:p>
    <w:p>
      <w:pPr>
        <w:pStyle w:val="BodyText"/>
        <w:spacing w:line="364" w:lineRule="auto" w:before="1"/>
        <w:ind w:left="108" w:right="112"/>
      </w:pPr>
      <w:r>
        <w:rPr/>
        <w:t>2025</w:t>
      </w:r>
      <w:r>
        <w:rPr>
          <w:spacing w:val="-47"/>
        </w:rPr>
        <w:t> 年 </w:t>
      </w:r>
      <w:r>
        <w:rPr/>
        <w:t>4</w:t>
      </w:r>
      <w:r>
        <w:rPr>
          <w:spacing w:val="-47"/>
        </w:rPr>
        <w:t> 月 </w:t>
      </w:r>
      <w:r>
        <w:rPr/>
        <w:t>17</w:t>
      </w:r>
      <w:r>
        <w:rPr>
          <w:spacing w:val="-35"/>
        </w:rPr>
        <w:t> 日至 </w:t>
      </w:r>
      <w:r>
        <w:rPr/>
        <w:t>2025</w:t>
      </w:r>
      <w:r>
        <w:rPr>
          <w:spacing w:val="-47"/>
        </w:rPr>
        <w:t> 年 </w:t>
      </w:r>
      <w:r>
        <w:rPr/>
        <w:t>8</w:t>
      </w:r>
      <w:r>
        <w:rPr>
          <w:spacing w:val="-47"/>
        </w:rPr>
        <w:t> 月 </w:t>
      </w:r>
      <w:r>
        <w:rPr/>
        <w:t>1</w:t>
      </w:r>
      <w:r>
        <w:rPr>
          <w:spacing w:val="-18"/>
        </w:rPr>
        <w:t> 日期间</w:t>
      </w:r>
      <w:r>
        <w:rPr/>
        <w:t>（如检查发现此期间</w:t>
      </w:r>
      <w:r>
        <w:rPr>
          <w:spacing w:val="7"/>
        </w:rPr>
        <w:t>以外明显的税收违法嫌疑或线索不受此限）</w:t>
      </w:r>
      <w:r>
        <w:rPr>
          <w:spacing w:val="6"/>
        </w:rPr>
        <w:t>涉税情况进行检查。届时请依法接受检查，如实反映情况，提供有关资料。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  <w:ind w:left="5432"/>
      </w:pPr>
      <w:r>
        <w:rPr/>
        <w:t>二Ｏ二五年九月十二日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/>
        <w:ind w:left="108" w:right="431" w:firstLine="640"/>
        <w:jc w:val="both"/>
      </w:pPr>
      <w:r>
        <w:rPr>
          <w:spacing w:val="-13"/>
        </w:rPr>
        <w:t>告知：税务机关派出的人员进行税务检查时，应当出示税务</w:t>
      </w:r>
      <w:r>
        <w:rPr>
          <w:spacing w:val="-7"/>
        </w:rPr>
        <w:t>检查证和税务检查通知书，并有责任为被检查人保守秘密；未出</w:t>
      </w:r>
      <w:r>
        <w:rPr/>
        <w:t>示税务检查证和税务检查通知书的，被检查人有权拒绝检查。</w:t>
      </w:r>
    </w:p>
    <w:sectPr>
      <w:type w:val="continuous"/>
      <w:pgSz w:w="11910" w:h="16840"/>
      <w:pgMar w:top="1580" w:bottom="28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zhanghuan</dc:creator>
  <dc:title>6B63F2BAA2974AEDAC8BBFD16BCB1A30</dc:title>
  <dcterms:created xsi:type="dcterms:W3CDTF">2025-10-30T08:30:32Z</dcterms:created>
  <dcterms:modified xsi:type="dcterms:W3CDTF">2025-10-30T08:30:32Z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2025-10-30T00:00:00Z</vt:filetime>
  </property>
</Properties>
</file>